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B88" w:rsidRPr="00AA4907" w:rsidRDefault="001B7BD3" w:rsidP="001B7BD3">
      <w:pPr>
        <w:jc w:val="center"/>
        <w:rPr>
          <w:sz w:val="28"/>
          <w:szCs w:val="28"/>
          <w:lang w:val="pt-BR"/>
        </w:rPr>
      </w:pPr>
      <w:r w:rsidRPr="00AA4907">
        <w:rPr>
          <w:sz w:val="28"/>
          <w:szCs w:val="28"/>
          <w:lang w:val="pt-BR"/>
        </w:rPr>
        <w:t>CURRICULUM VITIAE</w:t>
      </w:r>
    </w:p>
    <w:p w:rsidR="001B7BD3" w:rsidRPr="00AA4907" w:rsidRDefault="001B7BD3" w:rsidP="001B7BD3">
      <w:pPr>
        <w:jc w:val="center"/>
        <w:rPr>
          <w:sz w:val="28"/>
          <w:szCs w:val="28"/>
          <w:lang w:val="pt-BR"/>
        </w:rPr>
      </w:pPr>
    </w:p>
    <w:p w:rsidR="001B7BD3" w:rsidRPr="002A4CBA" w:rsidRDefault="00C63F52" w:rsidP="00C63F52">
      <w:pPr>
        <w:spacing w:after="0"/>
        <w:jc w:val="center"/>
        <w:rPr>
          <w:sz w:val="24"/>
          <w:szCs w:val="24"/>
          <w:lang w:val="pt-BR"/>
        </w:rPr>
      </w:pPr>
      <w:r w:rsidRPr="002A4CBA">
        <w:rPr>
          <w:sz w:val="24"/>
          <w:szCs w:val="24"/>
          <w:lang w:val="pt-BR"/>
        </w:rPr>
        <w:t>Michael P. Morrissette, D.D.S.</w:t>
      </w:r>
    </w:p>
    <w:p w:rsidR="00C63F52" w:rsidRPr="002A4CBA" w:rsidRDefault="00C63F52" w:rsidP="00C63F52">
      <w:pPr>
        <w:spacing w:after="0"/>
        <w:jc w:val="center"/>
        <w:rPr>
          <w:sz w:val="24"/>
          <w:szCs w:val="24"/>
          <w:lang w:val="pt-BR"/>
        </w:rPr>
      </w:pPr>
      <w:r w:rsidRPr="002A4CBA">
        <w:rPr>
          <w:sz w:val="24"/>
          <w:szCs w:val="24"/>
          <w:lang w:val="pt-BR"/>
        </w:rPr>
        <w:t>2749 Loma Vista Rd.</w:t>
      </w:r>
    </w:p>
    <w:p w:rsidR="00C63F52" w:rsidRDefault="00C63F52" w:rsidP="00C63F52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Ventura, California, U.S.A.</w:t>
      </w:r>
    </w:p>
    <w:p w:rsidR="00C63F52" w:rsidRDefault="00C63F52" w:rsidP="00C63F52">
      <w:pPr>
        <w:spacing w:after="0"/>
        <w:rPr>
          <w:sz w:val="24"/>
          <w:szCs w:val="24"/>
        </w:rPr>
      </w:pPr>
    </w:p>
    <w:p w:rsidR="00C63F52" w:rsidRDefault="00C63F52" w:rsidP="00C63F52">
      <w:pPr>
        <w:spacing w:after="0"/>
        <w:rPr>
          <w:sz w:val="24"/>
          <w:szCs w:val="24"/>
        </w:rPr>
      </w:pPr>
      <w:r>
        <w:rPr>
          <w:sz w:val="24"/>
          <w:szCs w:val="24"/>
        </w:rPr>
        <w:t>EXPERIENCE:</w:t>
      </w:r>
    </w:p>
    <w:p w:rsidR="00C63F52" w:rsidRDefault="00C63F52" w:rsidP="00C63F52">
      <w:pPr>
        <w:spacing w:after="0"/>
        <w:rPr>
          <w:sz w:val="24"/>
          <w:szCs w:val="24"/>
        </w:rPr>
      </w:pPr>
    </w:p>
    <w:p w:rsidR="00C63F52" w:rsidRDefault="00C63F52" w:rsidP="00C63F52">
      <w:pPr>
        <w:spacing w:after="0"/>
        <w:rPr>
          <w:sz w:val="24"/>
          <w:szCs w:val="24"/>
        </w:rPr>
      </w:pPr>
      <w:r>
        <w:rPr>
          <w:sz w:val="24"/>
          <w:szCs w:val="24"/>
        </w:rPr>
        <w:t>Private Practice, Oral and Facial Surgery, Ventura, California, CA 1990-Present</w:t>
      </w:r>
    </w:p>
    <w:p w:rsidR="00C63F52" w:rsidRDefault="00C63F52" w:rsidP="00C63F52">
      <w:pPr>
        <w:spacing w:after="0"/>
        <w:rPr>
          <w:sz w:val="24"/>
          <w:szCs w:val="24"/>
        </w:rPr>
      </w:pPr>
    </w:p>
    <w:p w:rsidR="00E018C6" w:rsidRDefault="00C63F52" w:rsidP="00C63F5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 practice the full scope of Oral and Facial Surgery, which includes </w:t>
      </w:r>
      <w:r w:rsidR="00777F97">
        <w:rPr>
          <w:sz w:val="24"/>
          <w:szCs w:val="24"/>
        </w:rPr>
        <w:t>outpatient</w:t>
      </w:r>
      <w:r>
        <w:rPr>
          <w:sz w:val="24"/>
          <w:szCs w:val="24"/>
        </w:rPr>
        <w:t xml:space="preserve"> surgery, and inpatient cases involving Orthognathic surgery, </w:t>
      </w:r>
      <w:r w:rsidR="003C16CC">
        <w:rPr>
          <w:sz w:val="24"/>
          <w:szCs w:val="24"/>
        </w:rPr>
        <w:t xml:space="preserve">and </w:t>
      </w:r>
      <w:r>
        <w:rPr>
          <w:sz w:val="24"/>
          <w:szCs w:val="24"/>
        </w:rPr>
        <w:t>cleft palate</w:t>
      </w:r>
      <w:r w:rsidR="00777F97">
        <w:rPr>
          <w:sz w:val="24"/>
          <w:szCs w:val="24"/>
        </w:rPr>
        <w:t>;</w:t>
      </w:r>
      <w:r w:rsidR="00AA4907">
        <w:rPr>
          <w:sz w:val="24"/>
          <w:szCs w:val="24"/>
        </w:rPr>
        <w:t xml:space="preserve"> My special interest is f</w:t>
      </w:r>
      <w:r>
        <w:rPr>
          <w:sz w:val="24"/>
          <w:szCs w:val="24"/>
        </w:rPr>
        <w:t>acial cosmetic surgery including Botox, fillers, facial liposuction,</w:t>
      </w:r>
      <w:r w:rsidR="00AA4907">
        <w:rPr>
          <w:sz w:val="24"/>
          <w:szCs w:val="24"/>
        </w:rPr>
        <w:t xml:space="preserve"> facial fat grafting,</w:t>
      </w:r>
      <w:r>
        <w:rPr>
          <w:sz w:val="24"/>
          <w:szCs w:val="24"/>
        </w:rPr>
        <w:t xml:space="preserve"> </w:t>
      </w:r>
      <w:r w:rsidR="00211515">
        <w:rPr>
          <w:sz w:val="24"/>
          <w:szCs w:val="24"/>
        </w:rPr>
        <w:t>skin resurfacing,</w:t>
      </w:r>
      <w:r>
        <w:rPr>
          <w:sz w:val="24"/>
          <w:szCs w:val="24"/>
        </w:rPr>
        <w:t xml:space="preserve"> </w:t>
      </w:r>
      <w:r w:rsidR="00E018C6">
        <w:rPr>
          <w:sz w:val="24"/>
          <w:szCs w:val="24"/>
        </w:rPr>
        <w:t>blepharoplasties, facial implants</w:t>
      </w:r>
      <w:r w:rsidR="00AA4907">
        <w:rPr>
          <w:sz w:val="24"/>
          <w:szCs w:val="24"/>
        </w:rPr>
        <w:t>, and facelifts</w:t>
      </w:r>
      <w:r w:rsidR="00E018C6">
        <w:rPr>
          <w:sz w:val="24"/>
          <w:szCs w:val="24"/>
        </w:rPr>
        <w:t>.</w:t>
      </w:r>
    </w:p>
    <w:p w:rsidR="00E018C6" w:rsidRDefault="00E018C6" w:rsidP="00C63F52">
      <w:pPr>
        <w:spacing w:after="0"/>
        <w:rPr>
          <w:sz w:val="24"/>
          <w:szCs w:val="24"/>
        </w:rPr>
      </w:pPr>
    </w:p>
    <w:p w:rsidR="00E018C6" w:rsidRDefault="00E018C6" w:rsidP="00C63F52">
      <w:pPr>
        <w:spacing w:after="0"/>
        <w:rPr>
          <w:sz w:val="24"/>
          <w:szCs w:val="24"/>
        </w:rPr>
      </w:pPr>
      <w:r>
        <w:rPr>
          <w:sz w:val="24"/>
          <w:szCs w:val="24"/>
        </w:rPr>
        <w:t>EDUCATION:</w:t>
      </w:r>
    </w:p>
    <w:p w:rsidR="00E018C6" w:rsidRDefault="00E018C6" w:rsidP="00C63F52">
      <w:pPr>
        <w:spacing w:after="0"/>
        <w:rPr>
          <w:sz w:val="24"/>
          <w:szCs w:val="24"/>
        </w:rPr>
      </w:pPr>
    </w:p>
    <w:p w:rsidR="00C63F52" w:rsidRDefault="00E018C6" w:rsidP="00E018C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1999-2001      Doctor of Medicine, University of Health Sciences Antigua, School of Medicine,           </w:t>
      </w:r>
    </w:p>
    <w:p w:rsidR="00C63F52" w:rsidRDefault="00E018C6" w:rsidP="00E018C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West Indies</w:t>
      </w:r>
    </w:p>
    <w:p w:rsidR="00E018C6" w:rsidRDefault="00E018C6" w:rsidP="00E018C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1989-1990     Chief Resident, Oral &amp; Maxillofacial Surgery, Allegheny General Hospital,      </w:t>
      </w:r>
    </w:p>
    <w:p w:rsidR="00E018C6" w:rsidRDefault="00E018C6" w:rsidP="00E018C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Pittsburgh, PA</w:t>
      </w:r>
    </w:p>
    <w:p w:rsidR="00E018C6" w:rsidRDefault="00E018C6" w:rsidP="00E018C6">
      <w:pPr>
        <w:rPr>
          <w:sz w:val="24"/>
          <w:szCs w:val="24"/>
        </w:rPr>
      </w:pPr>
      <w:r>
        <w:rPr>
          <w:sz w:val="24"/>
          <w:szCs w:val="24"/>
        </w:rPr>
        <w:t xml:space="preserve">1987-1990    </w:t>
      </w:r>
      <w:r w:rsidR="00777F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Resident, Oral &amp; Maxillofacial Surgery, Allegheny General Hospital, </w:t>
      </w:r>
      <w:r w:rsidR="00777F97">
        <w:rPr>
          <w:sz w:val="24"/>
          <w:szCs w:val="24"/>
        </w:rPr>
        <w:t>Pittsburgh, PA</w:t>
      </w:r>
    </w:p>
    <w:p w:rsidR="00777F97" w:rsidRDefault="00777F97" w:rsidP="00E018C6">
      <w:pPr>
        <w:rPr>
          <w:sz w:val="24"/>
          <w:szCs w:val="24"/>
        </w:rPr>
      </w:pPr>
      <w:r>
        <w:rPr>
          <w:sz w:val="24"/>
          <w:szCs w:val="24"/>
        </w:rPr>
        <w:t>1984-1987     Lieutenant, U.S. Navy dental Corps, Camp Pendleton, California</w:t>
      </w:r>
    </w:p>
    <w:p w:rsidR="00777F97" w:rsidRDefault="00777F97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1980-1984     Doctor of Dental Surgery, College of Dentistry, University of Oklahoma, Okla. City</w:t>
      </w:r>
    </w:p>
    <w:p w:rsidR="00777F97" w:rsidRDefault="00777F97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Oklahoma</w:t>
      </w:r>
    </w:p>
    <w:p w:rsidR="00777F97" w:rsidRDefault="00777F97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1976-1980     Bachelor of Science, biology, University of Notre Dame, Notre Dame, Indiana</w:t>
      </w:r>
    </w:p>
    <w:p w:rsidR="00777F97" w:rsidRDefault="00777F97" w:rsidP="00777F97">
      <w:pPr>
        <w:spacing w:after="0"/>
        <w:rPr>
          <w:sz w:val="24"/>
          <w:szCs w:val="24"/>
        </w:rPr>
      </w:pPr>
    </w:p>
    <w:p w:rsidR="00777F97" w:rsidRDefault="00777F97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PROFESSIONAL LICENSE</w:t>
      </w:r>
    </w:p>
    <w:p w:rsidR="00777F97" w:rsidRDefault="00777F97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Oklahoma</w:t>
      </w:r>
    </w:p>
    <w:p w:rsidR="00777F97" w:rsidRDefault="00777F97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California</w:t>
      </w:r>
    </w:p>
    <w:p w:rsidR="00777F97" w:rsidRDefault="00777F97" w:rsidP="00777F97">
      <w:pPr>
        <w:spacing w:after="0"/>
        <w:rPr>
          <w:sz w:val="24"/>
          <w:szCs w:val="24"/>
        </w:rPr>
      </w:pPr>
    </w:p>
    <w:p w:rsidR="00777F97" w:rsidRDefault="00777F97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BOARD CERTIFICATION</w:t>
      </w:r>
    </w:p>
    <w:p w:rsidR="00777F97" w:rsidRDefault="00777F97" w:rsidP="00777F97">
      <w:pPr>
        <w:spacing w:after="0"/>
        <w:rPr>
          <w:sz w:val="24"/>
          <w:szCs w:val="24"/>
        </w:rPr>
      </w:pPr>
    </w:p>
    <w:p w:rsidR="00777F97" w:rsidRDefault="00777F97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1992 Diplomate, American Board of Oral and Maxillofacial Surgery</w:t>
      </w:r>
    </w:p>
    <w:p w:rsidR="00777F97" w:rsidRDefault="00777F97" w:rsidP="00777F97">
      <w:pPr>
        <w:spacing w:after="0"/>
        <w:rPr>
          <w:sz w:val="24"/>
          <w:szCs w:val="24"/>
        </w:rPr>
      </w:pPr>
    </w:p>
    <w:p w:rsidR="00777F97" w:rsidRDefault="00777F97" w:rsidP="00777F97">
      <w:pPr>
        <w:spacing w:after="0"/>
        <w:rPr>
          <w:sz w:val="24"/>
          <w:szCs w:val="24"/>
        </w:rPr>
      </w:pPr>
    </w:p>
    <w:p w:rsidR="00777F97" w:rsidRDefault="00777F97" w:rsidP="00777F97">
      <w:pPr>
        <w:spacing w:after="0"/>
        <w:rPr>
          <w:sz w:val="24"/>
          <w:szCs w:val="24"/>
        </w:rPr>
      </w:pPr>
    </w:p>
    <w:p w:rsidR="00777F97" w:rsidRDefault="00777F97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PUBLICATIONS</w:t>
      </w:r>
    </w:p>
    <w:p w:rsidR="00777F97" w:rsidRDefault="00777F97" w:rsidP="00777F97">
      <w:pPr>
        <w:spacing w:after="0"/>
        <w:rPr>
          <w:sz w:val="24"/>
          <w:szCs w:val="24"/>
        </w:rPr>
      </w:pPr>
    </w:p>
    <w:p w:rsidR="00777F97" w:rsidRDefault="00777F97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“A Retrospective Study of Untreated Orbital Blow-out Fractures”</w:t>
      </w:r>
      <w:r w:rsidR="00CF7520">
        <w:rPr>
          <w:sz w:val="24"/>
          <w:szCs w:val="24"/>
        </w:rPr>
        <w:t xml:space="preserve"> Journal of Oral and                  </w:t>
      </w:r>
    </w:p>
    <w:p w:rsidR="00CF7520" w:rsidRDefault="00CF7520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Journal of Oral and Maxillofacial Surgery, Volume 46, Number 12, December 1988</w:t>
      </w:r>
    </w:p>
    <w:p w:rsidR="00CF7520" w:rsidRDefault="00CF7520" w:rsidP="00777F97">
      <w:pPr>
        <w:spacing w:after="0"/>
        <w:rPr>
          <w:sz w:val="24"/>
          <w:szCs w:val="24"/>
        </w:rPr>
      </w:pPr>
    </w:p>
    <w:p w:rsidR="00CF7520" w:rsidRDefault="00CF7520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“Rapid Airway Compromise Following Traumatic Laceration of the Facial Artery” Journal</w:t>
      </w:r>
    </w:p>
    <w:p w:rsidR="00F577EF" w:rsidRDefault="00CF7520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Of Oral and </w:t>
      </w:r>
      <w:r w:rsidR="00F577EF">
        <w:rPr>
          <w:sz w:val="24"/>
          <w:szCs w:val="24"/>
        </w:rPr>
        <w:t>Maxillofacial Surgery, Volume 48, Number 9, September 1990</w:t>
      </w:r>
    </w:p>
    <w:p w:rsidR="00F577EF" w:rsidRDefault="00F577EF" w:rsidP="00777F97">
      <w:pPr>
        <w:spacing w:after="0"/>
        <w:rPr>
          <w:sz w:val="24"/>
          <w:szCs w:val="24"/>
        </w:rPr>
      </w:pPr>
    </w:p>
    <w:p w:rsidR="00CF7520" w:rsidRDefault="00F577EF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“Treating a Mandibular Condylar Fracture in a Patient with Huntington’s Disease”</w:t>
      </w:r>
      <w:r w:rsidR="00CF7520">
        <w:rPr>
          <w:sz w:val="24"/>
          <w:szCs w:val="24"/>
        </w:rPr>
        <w:t xml:space="preserve"> </w:t>
      </w:r>
      <w:r>
        <w:rPr>
          <w:sz w:val="24"/>
          <w:szCs w:val="24"/>
        </w:rPr>
        <w:t>The</w:t>
      </w:r>
    </w:p>
    <w:p w:rsidR="00F577EF" w:rsidRDefault="00F577EF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The Journal of the American Dental Association, Volume 123, Number 9, September </w:t>
      </w:r>
    </w:p>
    <w:p w:rsidR="00F577EF" w:rsidRDefault="00F577EF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1992</w:t>
      </w:r>
    </w:p>
    <w:p w:rsidR="00F577EF" w:rsidRDefault="00F577EF" w:rsidP="00777F97">
      <w:pPr>
        <w:spacing w:after="0"/>
        <w:rPr>
          <w:sz w:val="24"/>
          <w:szCs w:val="24"/>
        </w:rPr>
      </w:pPr>
    </w:p>
    <w:p w:rsidR="00F577EF" w:rsidRDefault="00F577EF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AFFILIATIONS:</w:t>
      </w:r>
    </w:p>
    <w:p w:rsidR="00F577EF" w:rsidRDefault="00F577EF" w:rsidP="00777F97">
      <w:pPr>
        <w:spacing w:after="0"/>
        <w:rPr>
          <w:sz w:val="24"/>
          <w:szCs w:val="24"/>
        </w:rPr>
      </w:pPr>
    </w:p>
    <w:p w:rsidR="00F577EF" w:rsidRDefault="00F577EF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Fellow, American Association of Oral and Maxillofacial Surgeons</w:t>
      </w:r>
    </w:p>
    <w:p w:rsidR="00F577EF" w:rsidRDefault="00F577EF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Fellow, American College of Oral and Maxillofacial Surgeons</w:t>
      </w:r>
    </w:p>
    <w:p w:rsidR="00F577EF" w:rsidRDefault="00F577EF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California Association of Oral and Facial Surgeons</w:t>
      </w:r>
    </w:p>
    <w:p w:rsidR="00F577EF" w:rsidRDefault="00F577EF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American Cleft Palate-Craniofacial Association</w:t>
      </w:r>
    </w:p>
    <w:p w:rsidR="00F577EF" w:rsidRDefault="00F577EF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American Academy of Cosmetic Surgery</w:t>
      </w:r>
    </w:p>
    <w:p w:rsidR="00F577EF" w:rsidRDefault="00F577EF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3C16CC">
        <w:rPr>
          <w:sz w:val="24"/>
          <w:szCs w:val="24"/>
        </w:rPr>
        <w:t xml:space="preserve">   </w:t>
      </w:r>
      <w:r w:rsidR="002A4CBA">
        <w:rPr>
          <w:sz w:val="24"/>
          <w:szCs w:val="24"/>
        </w:rPr>
        <w:t xml:space="preserve"> </w:t>
      </w:r>
      <w:r w:rsidR="003C16CC">
        <w:rPr>
          <w:sz w:val="24"/>
          <w:szCs w:val="24"/>
        </w:rPr>
        <w:t>Ventura County Medical Center Cleft Lip and Palate Team</w:t>
      </w:r>
    </w:p>
    <w:p w:rsidR="003C16CC" w:rsidRDefault="003C16CC" w:rsidP="00777F97">
      <w:pPr>
        <w:spacing w:after="0"/>
        <w:rPr>
          <w:sz w:val="24"/>
          <w:szCs w:val="24"/>
        </w:rPr>
      </w:pPr>
    </w:p>
    <w:p w:rsidR="003C16CC" w:rsidRDefault="003C16CC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CONTINUING EDUCATION:</w:t>
      </w:r>
    </w:p>
    <w:p w:rsidR="00ED221D" w:rsidRDefault="00ED221D" w:rsidP="00777F97">
      <w:pPr>
        <w:spacing w:after="0"/>
        <w:rPr>
          <w:sz w:val="24"/>
          <w:szCs w:val="24"/>
        </w:rPr>
      </w:pPr>
    </w:p>
    <w:p w:rsidR="00A561C1" w:rsidRDefault="00A561C1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July, 2016, </w:t>
      </w:r>
      <w:r w:rsidR="00211515">
        <w:rPr>
          <w:sz w:val="24"/>
          <w:szCs w:val="24"/>
        </w:rPr>
        <w:t>The Esthetic Show, Las Vegas</w:t>
      </w:r>
    </w:p>
    <w:p w:rsidR="00A561C1" w:rsidRDefault="00A561C1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April 2016  1st Congresso da Toxina Botulinica, Salvador Brazil, speaker</w:t>
      </w:r>
    </w:p>
    <w:p w:rsidR="00ED221D" w:rsidRDefault="00ED22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February 2016 Annual Meeting American Academy Cosmetic Surgery</w:t>
      </w:r>
    </w:p>
    <w:p w:rsidR="003C16CC" w:rsidRDefault="00ED22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January 2016 23rd Annual OMFS Symposium, Kauai, Hawaii</w:t>
      </w:r>
    </w:p>
    <w:p w:rsidR="002F4CEE" w:rsidRDefault="002F4CEE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August 2015 Masters of Esthetics Facial Surgery, San Diego, California</w:t>
      </w:r>
    </w:p>
    <w:p w:rsidR="003C16CC" w:rsidRDefault="003C16CC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April 2015 CIALACIBU XIX, Lima Peru</w:t>
      </w:r>
      <w:r w:rsidR="00A561C1">
        <w:rPr>
          <w:sz w:val="24"/>
          <w:szCs w:val="24"/>
        </w:rPr>
        <w:t>, presenter</w:t>
      </w:r>
    </w:p>
    <w:p w:rsidR="002F4CEE" w:rsidRDefault="002F4CEE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February 2015 22</w:t>
      </w:r>
      <w:r w:rsidRPr="002F4CEE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Annual OMFS Symposium, UCSF, Maui, Hawaii</w:t>
      </w:r>
    </w:p>
    <w:p w:rsidR="002F4CEE" w:rsidRDefault="002F4CEE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January 2015 American Academy of Cosmetic Surgery, Annual Meeting, New Orleans</w:t>
      </w:r>
    </w:p>
    <w:p w:rsidR="003C16CC" w:rsidRDefault="003F69D8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April 2014 ACOMS, 35</w:t>
      </w:r>
      <w:r w:rsidRPr="003F69D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Annual Meeting, Las Vegas, Nevada</w:t>
      </w:r>
    </w:p>
    <w:p w:rsidR="003F69D8" w:rsidRDefault="003F69D8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February 2014 21</w:t>
      </w:r>
      <w:r w:rsidRPr="003F69D8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Annual OMFS Symposium, UCSF, Big Island, Hawaii</w:t>
      </w:r>
    </w:p>
    <w:p w:rsidR="00ED221D" w:rsidRDefault="00ED22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June 2013 Advanced Techniques Using Facial Implants, Las Vegas, Nevada</w:t>
      </w:r>
    </w:p>
    <w:p w:rsidR="003F69D8" w:rsidRDefault="003F69D8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November 2013 Advances in Cleft Lip and Palate, UC Davis, Napa, California</w:t>
      </w:r>
    </w:p>
    <w:p w:rsidR="002F4CEE" w:rsidRDefault="002F4CEE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October 2013 California Association of Cosmetic Surgery, Newport Beach, California</w:t>
      </w:r>
    </w:p>
    <w:p w:rsidR="002F4CEE" w:rsidRDefault="002F4CEE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April 2013 Southwest Society of OMFS, Annual Meeting, Del Mar California</w:t>
      </w:r>
    </w:p>
    <w:p w:rsidR="003C16CC" w:rsidRDefault="002F4CEE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March 2013 Cosmetic Facial Surgery, Joe Niamtu, Richmond, VA</w:t>
      </w:r>
    </w:p>
    <w:p w:rsidR="00017C1D" w:rsidRDefault="00017C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February 2013 2oth Annual OMFS Symposium, UCSF, Kauai, Hawaii</w:t>
      </w:r>
    </w:p>
    <w:p w:rsidR="00017C1D" w:rsidRDefault="00017C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September 2012 AAOMS Annual Meeting, San Diego, California</w:t>
      </w:r>
    </w:p>
    <w:p w:rsidR="00017C1D" w:rsidRDefault="00017C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January 2012 19</w:t>
      </w:r>
      <w:r w:rsidRPr="00017C1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Annual OMFS Symposium, UCSF, Maui, Hawaii</w:t>
      </w:r>
    </w:p>
    <w:p w:rsidR="00017C1D" w:rsidRDefault="00017C1D" w:rsidP="00777F97">
      <w:pPr>
        <w:spacing w:after="0"/>
        <w:rPr>
          <w:sz w:val="24"/>
          <w:szCs w:val="24"/>
        </w:rPr>
      </w:pPr>
    </w:p>
    <w:p w:rsidR="00017C1D" w:rsidRDefault="00017C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PERSONAL:</w:t>
      </w:r>
    </w:p>
    <w:p w:rsidR="00017C1D" w:rsidRDefault="00017C1D" w:rsidP="00777F97">
      <w:pPr>
        <w:spacing w:after="0"/>
        <w:rPr>
          <w:sz w:val="24"/>
          <w:szCs w:val="24"/>
        </w:rPr>
      </w:pPr>
    </w:p>
    <w:p w:rsidR="00017C1D" w:rsidRDefault="00017C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Born in Woonsocket Rhode Island, September 28, 1957.</w:t>
      </w:r>
    </w:p>
    <w:p w:rsidR="00017C1D" w:rsidRDefault="00017C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Married, wife Eve, Professional studio violinist (retired)</w:t>
      </w:r>
    </w:p>
    <w:p w:rsidR="00017C1D" w:rsidRDefault="00017C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Children: Meghan, Matthew, Kyle, Katya, Neal</w:t>
      </w:r>
    </w:p>
    <w:p w:rsidR="00017C1D" w:rsidRDefault="00017C1D" w:rsidP="00777F97">
      <w:pPr>
        <w:spacing w:after="0"/>
        <w:rPr>
          <w:sz w:val="24"/>
          <w:szCs w:val="24"/>
        </w:rPr>
      </w:pPr>
    </w:p>
    <w:p w:rsidR="00017C1D" w:rsidRDefault="00017C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Health excellent: 5’6” 150. No disabilities</w:t>
      </w:r>
    </w:p>
    <w:p w:rsidR="007D4019" w:rsidRDefault="007D4019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Played both Rugby and Ice Hockey in college</w:t>
      </w:r>
    </w:p>
    <w:p w:rsidR="007D4019" w:rsidRDefault="007D4019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Summit Kilimanjaro 2007</w:t>
      </w:r>
    </w:p>
    <w:p w:rsidR="007D4019" w:rsidRDefault="007D4019" w:rsidP="00777F97">
      <w:pPr>
        <w:spacing w:after="0"/>
        <w:rPr>
          <w:sz w:val="24"/>
          <w:szCs w:val="24"/>
        </w:rPr>
      </w:pPr>
    </w:p>
    <w:p w:rsidR="007D4019" w:rsidRDefault="007D4019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>Hobbies: Ice hockey, swimming, scuba, Hiking, Travel</w:t>
      </w:r>
    </w:p>
    <w:p w:rsidR="007D4019" w:rsidRDefault="007D4019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Riding my 2014 Harley Davidson Dyna Low Rider along </w:t>
      </w:r>
    </w:p>
    <w:p w:rsidR="00017C1D" w:rsidRDefault="007D4019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 Pacific Coast Highway in Malibu! </w:t>
      </w:r>
      <w:bookmarkStart w:id="0" w:name="_GoBack"/>
      <w:bookmarkEnd w:id="0"/>
    </w:p>
    <w:p w:rsidR="00017C1D" w:rsidRDefault="00017C1D" w:rsidP="00777F97">
      <w:pPr>
        <w:spacing w:after="0"/>
        <w:rPr>
          <w:sz w:val="24"/>
          <w:szCs w:val="24"/>
        </w:rPr>
      </w:pPr>
    </w:p>
    <w:p w:rsidR="00017C1D" w:rsidRDefault="00017C1D" w:rsidP="00777F9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17C1D" w:rsidRDefault="00017C1D" w:rsidP="00777F97">
      <w:pPr>
        <w:spacing w:after="0"/>
        <w:rPr>
          <w:sz w:val="24"/>
          <w:szCs w:val="24"/>
        </w:rPr>
      </w:pPr>
    </w:p>
    <w:p w:rsidR="00017C1D" w:rsidRDefault="00017C1D" w:rsidP="00777F97">
      <w:pPr>
        <w:spacing w:after="0"/>
        <w:rPr>
          <w:sz w:val="24"/>
          <w:szCs w:val="24"/>
        </w:rPr>
      </w:pPr>
    </w:p>
    <w:p w:rsidR="00017C1D" w:rsidRDefault="00017C1D" w:rsidP="00777F97">
      <w:pPr>
        <w:spacing w:after="0"/>
        <w:rPr>
          <w:sz w:val="24"/>
          <w:szCs w:val="24"/>
        </w:rPr>
      </w:pPr>
    </w:p>
    <w:p w:rsidR="002F4CEE" w:rsidRDefault="002F4CEE" w:rsidP="00777F97">
      <w:pPr>
        <w:spacing w:after="0"/>
        <w:rPr>
          <w:sz w:val="24"/>
          <w:szCs w:val="24"/>
        </w:rPr>
      </w:pPr>
    </w:p>
    <w:p w:rsidR="002F4CEE" w:rsidRDefault="002F4CEE" w:rsidP="00777F97">
      <w:pPr>
        <w:spacing w:after="0"/>
        <w:rPr>
          <w:sz w:val="24"/>
          <w:szCs w:val="24"/>
        </w:rPr>
      </w:pPr>
    </w:p>
    <w:p w:rsidR="003C16CC" w:rsidRDefault="003C16CC" w:rsidP="00777F97">
      <w:pPr>
        <w:spacing w:after="0"/>
        <w:rPr>
          <w:sz w:val="24"/>
          <w:szCs w:val="24"/>
        </w:rPr>
      </w:pPr>
    </w:p>
    <w:p w:rsidR="003C16CC" w:rsidRDefault="003C16CC" w:rsidP="00777F97">
      <w:pPr>
        <w:spacing w:after="0"/>
        <w:rPr>
          <w:sz w:val="24"/>
          <w:szCs w:val="24"/>
        </w:rPr>
      </w:pPr>
    </w:p>
    <w:p w:rsidR="003C16CC" w:rsidRDefault="003C16CC" w:rsidP="00777F97">
      <w:pPr>
        <w:spacing w:after="0"/>
        <w:rPr>
          <w:sz w:val="24"/>
          <w:szCs w:val="24"/>
        </w:rPr>
      </w:pPr>
    </w:p>
    <w:p w:rsidR="00F577EF" w:rsidRDefault="00F577EF" w:rsidP="00777F97">
      <w:pPr>
        <w:spacing w:after="0"/>
        <w:rPr>
          <w:sz w:val="24"/>
          <w:szCs w:val="24"/>
        </w:rPr>
      </w:pPr>
    </w:p>
    <w:p w:rsidR="00F577EF" w:rsidRDefault="00F577EF" w:rsidP="00777F97">
      <w:pPr>
        <w:spacing w:after="0"/>
        <w:rPr>
          <w:sz w:val="24"/>
          <w:szCs w:val="24"/>
        </w:rPr>
      </w:pPr>
    </w:p>
    <w:p w:rsidR="00777F97" w:rsidRDefault="00777F97" w:rsidP="00777F97">
      <w:pPr>
        <w:spacing w:after="0"/>
        <w:rPr>
          <w:sz w:val="24"/>
          <w:szCs w:val="24"/>
        </w:rPr>
      </w:pPr>
    </w:p>
    <w:p w:rsidR="00777F97" w:rsidRDefault="00777F97" w:rsidP="00777F97">
      <w:pPr>
        <w:spacing w:after="0"/>
        <w:rPr>
          <w:sz w:val="24"/>
          <w:szCs w:val="24"/>
        </w:rPr>
      </w:pPr>
    </w:p>
    <w:p w:rsidR="00777F97" w:rsidRDefault="00777F97" w:rsidP="00777F97">
      <w:pPr>
        <w:spacing w:after="0"/>
        <w:rPr>
          <w:sz w:val="24"/>
          <w:szCs w:val="24"/>
        </w:rPr>
      </w:pPr>
    </w:p>
    <w:p w:rsidR="00777F97" w:rsidRPr="001B7BD3" w:rsidRDefault="00777F97" w:rsidP="00E018C6">
      <w:pPr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sectPr w:rsidR="00777F97" w:rsidRPr="001B7BD3" w:rsidSect="00C604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B7BD3"/>
    <w:rsid w:val="00017C1D"/>
    <w:rsid w:val="001B7BD3"/>
    <w:rsid w:val="00211515"/>
    <w:rsid w:val="002A4CBA"/>
    <w:rsid w:val="002F4CEE"/>
    <w:rsid w:val="003C16CC"/>
    <w:rsid w:val="003F69D8"/>
    <w:rsid w:val="004611ED"/>
    <w:rsid w:val="00777F97"/>
    <w:rsid w:val="007D4019"/>
    <w:rsid w:val="007E3B88"/>
    <w:rsid w:val="007E5051"/>
    <w:rsid w:val="008D241F"/>
    <w:rsid w:val="00A561C1"/>
    <w:rsid w:val="00AA4907"/>
    <w:rsid w:val="00C60481"/>
    <w:rsid w:val="00C63F52"/>
    <w:rsid w:val="00CF7520"/>
    <w:rsid w:val="00E018C6"/>
    <w:rsid w:val="00E2216C"/>
    <w:rsid w:val="00ED221D"/>
    <w:rsid w:val="00F57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4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595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Michael</cp:lastModifiedBy>
  <cp:revision>1</cp:revision>
  <cp:lastPrinted>2015-10-13T01:56:00Z</cp:lastPrinted>
  <dcterms:created xsi:type="dcterms:W3CDTF">2016-09-08T00:54:00Z</dcterms:created>
  <dcterms:modified xsi:type="dcterms:W3CDTF">2016-09-08T00:54:00Z</dcterms:modified>
</cp:coreProperties>
</file>